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50ADE" w:rsidRDefault="00D41960" w:rsidP="00D41960">
      <w:pPr>
        <w:jc w:val="center"/>
        <w:rPr>
          <w:b/>
        </w:rPr>
      </w:pPr>
      <w:r w:rsidRPr="00C50ADE">
        <w:rPr>
          <w:b/>
        </w:rPr>
        <w:t>ИНФОРМАЦИОННЫЙ ОБЗОР ПРЕССЫ</w:t>
      </w:r>
    </w:p>
    <w:p w:rsidR="00D41960" w:rsidRPr="00C50ADE" w:rsidRDefault="00D41960" w:rsidP="00D41960">
      <w:pPr>
        <w:jc w:val="center"/>
        <w:rPr>
          <w:b/>
        </w:rPr>
      </w:pPr>
    </w:p>
    <w:p w:rsidR="00D41960" w:rsidRPr="00C50ADE" w:rsidRDefault="00D41960" w:rsidP="00D41960">
      <w:pPr>
        <w:jc w:val="center"/>
        <w:rPr>
          <w:b/>
        </w:rPr>
      </w:pPr>
      <w:bookmarkStart w:id="0" w:name="_GoBack"/>
      <w:bookmarkEnd w:id="0"/>
    </w:p>
    <w:p w:rsidR="00D41960" w:rsidRPr="00C50ADE" w:rsidRDefault="000D7940" w:rsidP="00D41960">
      <w:pPr>
        <w:pBdr>
          <w:bottom w:val="single" w:sz="6" w:space="0" w:color="auto"/>
        </w:pBdr>
        <w:jc w:val="center"/>
        <w:rPr>
          <w:b/>
        </w:rPr>
      </w:pPr>
      <w:r w:rsidRPr="00C50ADE">
        <w:rPr>
          <w:b/>
        </w:rPr>
        <w:t>0</w:t>
      </w:r>
      <w:r w:rsidR="005C374D" w:rsidRPr="00C50ADE">
        <w:rPr>
          <w:b/>
        </w:rPr>
        <w:t>6</w:t>
      </w:r>
      <w:r w:rsidRPr="00C50ADE">
        <w:rPr>
          <w:b/>
        </w:rPr>
        <w:t>.03</w:t>
      </w:r>
      <w:r w:rsidR="00D41960" w:rsidRPr="00C50ADE">
        <w:rPr>
          <w:b/>
        </w:rPr>
        <w:t>.201</w:t>
      </w:r>
      <w:r w:rsidRPr="00C50ADE">
        <w:rPr>
          <w:b/>
        </w:rPr>
        <w:t>5</w:t>
      </w:r>
    </w:p>
    <w:p w:rsidR="00171182" w:rsidRPr="007F14A7" w:rsidRDefault="00171182" w:rsidP="00171182"/>
    <w:p w:rsidR="007D5904" w:rsidRDefault="00CC25A9" w:rsidP="00CC25A9">
      <w:pPr>
        <w:pStyle w:val="a7"/>
        <w:rPr>
          <w:b/>
        </w:rPr>
      </w:pPr>
      <w:r w:rsidRPr="00CC25A9">
        <w:rPr>
          <w:b/>
        </w:rPr>
        <w:t xml:space="preserve">Анонс дня: </w:t>
      </w:r>
      <w:r w:rsidRPr="007D5904">
        <w:rPr>
          <w:b/>
        </w:rPr>
        <w:t>сегодня, 6 марта, состо</w:t>
      </w:r>
      <w:r w:rsidR="007D5904">
        <w:rPr>
          <w:b/>
        </w:rPr>
        <w:t>и</w:t>
      </w:r>
      <w:r w:rsidRPr="007D5904">
        <w:rPr>
          <w:b/>
        </w:rPr>
        <w:t>тся заседани</w:t>
      </w:r>
      <w:r w:rsidR="007D5904">
        <w:rPr>
          <w:b/>
        </w:rPr>
        <w:t>е</w:t>
      </w:r>
      <w:r w:rsidRPr="007D5904">
        <w:rPr>
          <w:b/>
        </w:rPr>
        <w:t xml:space="preserve"> совет</w:t>
      </w:r>
      <w:r w:rsidR="007D5904">
        <w:rPr>
          <w:b/>
        </w:rPr>
        <w:t>а</w:t>
      </w:r>
      <w:r w:rsidRPr="007D5904">
        <w:rPr>
          <w:b/>
        </w:rPr>
        <w:t xml:space="preserve"> директоров РЖД </w:t>
      </w:r>
    </w:p>
    <w:p w:rsidR="00CC25A9" w:rsidRPr="00CC25A9" w:rsidRDefault="00CC25A9" w:rsidP="00CC25A9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С</w:t>
      </w:r>
      <w:r w:rsidRPr="00CC25A9">
        <w:rPr>
          <w:shd w:val="clear" w:color="auto" w:fill="FFFFFF"/>
        </w:rPr>
        <w:t>овет директоров</w:t>
      </w:r>
      <w:r w:rsidRPr="00CC25A9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ОАО «</w:t>
      </w:r>
      <w:r w:rsidRPr="00CC25A9">
        <w:rPr>
          <w:shd w:val="clear" w:color="auto" w:fill="FFFFFF"/>
        </w:rPr>
        <w:t>РЖД</w:t>
      </w:r>
      <w:r>
        <w:rPr>
          <w:shd w:val="clear" w:color="auto" w:fill="FFFFFF"/>
        </w:rPr>
        <w:t xml:space="preserve">» </w:t>
      </w:r>
      <w:r w:rsidRPr="00CC25A9">
        <w:rPr>
          <w:shd w:val="clear" w:color="auto" w:fill="FFFFFF"/>
        </w:rPr>
        <w:t>определит цену размещения дополнительных акций компании, обсудит вопрос о премировании президента ОАО "РЖД" и оценке его трудовой деятельности по итогам работы за 4 квартал 2014 года и др.</w:t>
      </w:r>
    </w:p>
    <w:p w:rsidR="00CC25A9" w:rsidRDefault="00C50ADE" w:rsidP="00CC25A9">
      <w:pPr>
        <w:pStyle w:val="a7"/>
        <w:rPr>
          <w:bdr w:val="none" w:sz="0" w:space="0" w:color="auto" w:frame="1"/>
        </w:rPr>
      </w:pPr>
      <w:hyperlink r:id="rId5" w:history="1">
        <w:r w:rsidR="00CC25A9" w:rsidRPr="00CC25A9">
          <w:rPr>
            <w:rStyle w:val="a3"/>
            <w:bdr w:val="none" w:sz="0" w:space="0" w:color="auto" w:frame="1"/>
          </w:rPr>
          <w:t>http://www.finam.ru/analysis/newsitem/sobytiya-predstoyashego-dnya-sberbank-otchitaetsya-za-yanvar-fevral-2015-goda-sostoyatsya-zasedaniya-sovetov-direktorov-rzhd-i-kamaza-20150305-210556/</w:t>
        </w:r>
      </w:hyperlink>
    </w:p>
    <w:p w:rsidR="00CC25A9" w:rsidRDefault="00CC25A9" w:rsidP="00CC25A9">
      <w:pPr>
        <w:pStyle w:val="a7"/>
        <w:rPr>
          <w:bdr w:val="none" w:sz="0" w:space="0" w:color="auto" w:frame="1"/>
        </w:rPr>
      </w:pPr>
    </w:p>
    <w:p w:rsidR="001506E2" w:rsidRPr="00DC5ED9" w:rsidRDefault="001506E2" w:rsidP="00CC25A9">
      <w:pPr>
        <w:pStyle w:val="a7"/>
        <w:rPr>
          <w:b/>
          <w:kern w:val="36"/>
        </w:rPr>
      </w:pPr>
      <w:r w:rsidRPr="00DC5ED9">
        <w:rPr>
          <w:b/>
          <w:kern w:val="36"/>
        </w:rPr>
        <w:t>Монополизм не спасает РЖД от снижения производственных показателей</w:t>
      </w:r>
    </w:p>
    <w:p w:rsidR="001506E2" w:rsidRPr="00DC5ED9" w:rsidRDefault="001506E2" w:rsidP="00DC5ED9">
      <w:pPr>
        <w:pStyle w:val="a7"/>
        <w:rPr>
          <w:color w:val="333333"/>
        </w:rPr>
      </w:pPr>
      <w:r w:rsidRPr="00DC5ED9">
        <w:rPr>
          <w:color w:val="333333"/>
        </w:rPr>
        <w:t>Российские железные дороги продолжают выкручивать руки тарифами пассажирам, грузоотправителям, грузополучателям, государству и при этом снижать показатели собственной деятельности.</w:t>
      </w:r>
    </w:p>
    <w:p w:rsidR="001506E2" w:rsidRPr="00DC5ED9" w:rsidRDefault="001506E2" w:rsidP="00DC5ED9">
      <w:pPr>
        <w:pStyle w:val="a7"/>
        <w:rPr>
          <w:color w:val="333333"/>
        </w:rPr>
      </w:pPr>
      <w:r w:rsidRPr="00DC5ED9">
        <w:rPr>
          <w:color w:val="333333"/>
        </w:rPr>
        <w:t xml:space="preserve">Согласно последним статистическим данным, в январе - феврале </w:t>
      </w:r>
      <w:proofErr w:type="spellStart"/>
      <w:r w:rsidRPr="00DC5ED9">
        <w:rPr>
          <w:color w:val="333333"/>
        </w:rPr>
        <w:t>госмонополия</w:t>
      </w:r>
      <w:proofErr w:type="spellEnd"/>
      <w:r w:rsidRPr="00DC5ED9">
        <w:rPr>
          <w:color w:val="333333"/>
        </w:rPr>
        <w:t xml:space="preserve"> перевезла пассажиров на 4,3% меньше, чем за два первых месяца прошлого года. Вопреки ожиданиям падение по поездам дальнего следования оказалось выше, чем в пригородных электричках – минус 5,6% против минуса 4,1%.</w:t>
      </w:r>
    </w:p>
    <w:p w:rsidR="001506E2" w:rsidRDefault="00C50ADE" w:rsidP="001506E2">
      <w:hyperlink r:id="rId6" w:history="1">
        <w:r w:rsidR="001506E2" w:rsidRPr="008022FE">
          <w:rPr>
            <w:rStyle w:val="a3"/>
          </w:rPr>
          <w:t>http://www.eg-online.ru/news/273292/</w:t>
        </w:r>
      </w:hyperlink>
    </w:p>
    <w:p w:rsidR="00DC5ED9" w:rsidRDefault="00DC5ED9" w:rsidP="001506E2"/>
    <w:p w:rsidR="00DC5ED9" w:rsidRPr="00DC5ED9" w:rsidRDefault="00DC5ED9" w:rsidP="001506E2">
      <w:pPr>
        <w:rPr>
          <w:b/>
        </w:rPr>
      </w:pPr>
      <w:r w:rsidRPr="00DC5ED9">
        <w:rPr>
          <w:b/>
        </w:rPr>
        <w:t>Нефтяники резко увеличили затраты на железнодорожные перевозки</w:t>
      </w:r>
    </w:p>
    <w:p w:rsidR="00DC5ED9" w:rsidRDefault="00DC5ED9" w:rsidP="001506E2">
      <w:r>
        <w:t>Они могут частично отказаться от них в пользу морских и трубопроводных перевозок. Рост затрат на железнодорожную транспортировку в 2014г. отмечают нефтегазовые компании (квартальные данные они</w:t>
      </w:r>
      <w:r w:rsidR="005214F8">
        <w:t xml:space="preserve"> </w:t>
      </w:r>
      <w:r>
        <w:t xml:space="preserve">не раскрывают): у «Газпром нефти» они увеличились на 7,7% до 116,1 </w:t>
      </w:r>
      <w:proofErr w:type="gramStart"/>
      <w:r>
        <w:t>млрд</w:t>
      </w:r>
      <w:proofErr w:type="gramEnd"/>
      <w:r>
        <w:t xml:space="preserve"> руб., у «</w:t>
      </w:r>
      <w:proofErr w:type="spellStart"/>
      <w:r>
        <w:t>Новатэка</w:t>
      </w:r>
      <w:proofErr w:type="spellEnd"/>
      <w:r>
        <w:t>» - на 14,4% до 16 млрд руб.</w:t>
      </w:r>
    </w:p>
    <w:p w:rsidR="001506E2" w:rsidRDefault="00C50ADE" w:rsidP="001506E2">
      <w:hyperlink r:id="rId7" w:history="1">
        <w:r w:rsidR="001506E2" w:rsidRPr="008022FE">
          <w:rPr>
            <w:rStyle w:val="a3"/>
          </w:rPr>
          <w:t>http://www.vedomosti.ru/newspaper/articles/2015/03/05/rzhd-doroga-dlya-neftyanikov</w:t>
        </w:r>
      </w:hyperlink>
    </w:p>
    <w:p w:rsidR="00653BDE" w:rsidRDefault="00653BDE" w:rsidP="00653BDE">
      <w:pPr>
        <w:pStyle w:val="a7"/>
      </w:pPr>
    </w:p>
    <w:p w:rsidR="007F4AE5" w:rsidRPr="00A72EB7" w:rsidRDefault="007F4AE5" w:rsidP="007F4AE5">
      <w:pPr>
        <w:pStyle w:val="a7"/>
        <w:rPr>
          <w:b/>
        </w:rPr>
      </w:pPr>
      <w:r w:rsidRPr="00A72EB7">
        <w:rPr>
          <w:b/>
        </w:rPr>
        <w:t xml:space="preserve">РЖД планирует отремонтировать более 270 </w:t>
      </w:r>
      <w:proofErr w:type="gramStart"/>
      <w:r w:rsidRPr="00A72EB7">
        <w:rPr>
          <w:b/>
        </w:rPr>
        <w:t>км ж</w:t>
      </w:r>
      <w:proofErr w:type="gramEnd"/>
      <w:r w:rsidRPr="00A72EB7">
        <w:rPr>
          <w:b/>
        </w:rPr>
        <w:t>/д - путей</w:t>
      </w:r>
    </w:p>
    <w:p w:rsidR="007F4AE5" w:rsidRPr="005214F8" w:rsidRDefault="007F4AE5" w:rsidP="007F4AE5">
      <w:pPr>
        <w:pStyle w:val="a7"/>
        <w:rPr>
          <w:color w:val="000000"/>
          <w:shd w:val="clear" w:color="auto" w:fill="FFFFFF"/>
        </w:rPr>
      </w:pPr>
      <w:r w:rsidRPr="005214F8">
        <w:rPr>
          <w:color w:val="000000"/>
          <w:shd w:val="clear" w:color="auto" w:fill="FFFFFF"/>
        </w:rPr>
        <w:t>По сообщению Информационной службы ОАО «РЖД», в 2015 году на полигоне Октябрьской железной дороги всеми видами ремонта планируется обновить 277,5 км пути, в том числе запланирована модернизация 147,8 км пути, капитальный ремонт 64,8 км пути, средний ремонт 64,9 км пути, замена 251 стрелочного перевода.</w:t>
      </w:r>
    </w:p>
    <w:p w:rsidR="007F4AE5" w:rsidRPr="005214F8" w:rsidRDefault="00C50ADE" w:rsidP="007F4AE5">
      <w:pPr>
        <w:pStyle w:val="a7"/>
        <w:rPr>
          <w:color w:val="000000"/>
          <w:bdr w:val="none" w:sz="0" w:space="0" w:color="auto" w:frame="1"/>
        </w:rPr>
      </w:pPr>
      <w:hyperlink r:id="rId8" w:history="1">
        <w:r w:rsidR="007F4AE5" w:rsidRPr="005214F8">
          <w:rPr>
            <w:rStyle w:val="a3"/>
            <w:bdr w:val="none" w:sz="0" w:space="0" w:color="auto" w:frame="1"/>
          </w:rPr>
          <w:t>http://otveri.info/2015/03/rzhd-planiruet-otremontirovat-bolee-270-km-zh-d-putey/</w:t>
        </w:r>
      </w:hyperlink>
    </w:p>
    <w:p w:rsidR="007F4AE5" w:rsidRPr="005214F8" w:rsidRDefault="007F4AE5" w:rsidP="007F4AE5">
      <w:pPr>
        <w:pStyle w:val="a7"/>
        <w:rPr>
          <w:color w:val="000000"/>
          <w:bdr w:val="none" w:sz="0" w:space="0" w:color="auto" w:frame="1"/>
        </w:rPr>
      </w:pPr>
    </w:p>
    <w:p w:rsidR="001506E2" w:rsidRPr="00653BDE" w:rsidRDefault="001506E2" w:rsidP="00653BDE">
      <w:pPr>
        <w:pStyle w:val="a7"/>
        <w:rPr>
          <w:b/>
        </w:rPr>
      </w:pPr>
      <w:r w:rsidRPr="00653BDE">
        <w:rPr>
          <w:b/>
        </w:rPr>
        <w:t>Минтранс России согласовал трассы автодорог к Керченскому мосту</w:t>
      </w:r>
    </w:p>
    <w:p w:rsidR="001506E2" w:rsidRPr="00653BDE" w:rsidRDefault="001506E2" w:rsidP="00653BDE">
      <w:pPr>
        <w:pStyle w:val="a7"/>
        <w:rPr>
          <w:shd w:val="clear" w:color="auto" w:fill="FFFFFF"/>
        </w:rPr>
      </w:pPr>
      <w:r w:rsidRPr="00653BDE">
        <w:rPr>
          <w:shd w:val="clear" w:color="auto" w:fill="FFFFFF"/>
        </w:rPr>
        <w:t>Генеральным подрядчиком строительства Керченского моста правительство выбрало компанию "</w:t>
      </w:r>
      <w:proofErr w:type="spellStart"/>
      <w:r w:rsidRPr="00653BDE">
        <w:rPr>
          <w:shd w:val="clear" w:color="auto" w:fill="FFFFFF"/>
        </w:rPr>
        <w:t>Стройгазмонтаж</w:t>
      </w:r>
      <w:proofErr w:type="spellEnd"/>
      <w:r w:rsidRPr="00653BDE">
        <w:rPr>
          <w:shd w:val="clear" w:color="auto" w:fill="FFFFFF"/>
        </w:rPr>
        <w:t xml:space="preserve">", принадлежащую Аркадию </w:t>
      </w:r>
      <w:proofErr w:type="spellStart"/>
      <w:r w:rsidRPr="00653BDE">
        <w:rPr>
          <w:shd w:val="clear" w:color="auto" w:fill="FFFFFF"/>
        </w:rPr>
        <w:t>Ротенбергу</w:t>
      </w:r>
      <w:proofErr w:type="spellEnd"/>
      <w:r w:rsidRPr="00653BDE">
        <w:rPr>
          <w:shd w:val="clear" w:color="auto" w:fill="FFFFFF"/>
        </w:rPr>
        <w:t xml:space="preserve">. Осуществлять закупку работ общей стоимостью 228,3 миллиарда рублей будет подведомственное учреждение </w:t>
      </w:r>
      <w:proofErr w:type="spellStart"/>
      <w:r w:rsidRPr="00653BDE">
        <w:rPr>
          <w:shd w:val="clear" w:color="auto" w:fill="FFFFFF"/>
        </w:rPr>
        <w:t>Росавтодора</w:t>
      </w:r>
      <w:proofErr w:type="spellEnd"/>
      <w:r w:rsidRPr="00653BDE">
        <w:rPr>
          <w:shd w:val="clear" w:color="auto" w:fill="FFFFFF"/>
        </w:rPr>
        <w:t xml:space="preserve"> ФКУ "</w:t>
      </w:r>
      <w:proofErr w:type="spellStart"/>
      <w:r w:rsidRPr="00653BDE">
        <w:rPr>
          <w:shd w:val="clear" w:color="auto" w:fill="FFFFFF"/>
        </w:rPr>
        <w:t>Упрдор</w:t>
      </w:r>
      <w:proofErr w:type="spellEnd"/>
      <w:r w:rsidRPr="00653BDE">
        <w:rPr>
          <w:shd w:val="clear" w:color="auto" w:fill="FFFFFF"/>
        </w:rPr>
        <w:t xml:space="preserve"> "Тамань". Проведение инженерных изысканий и разработка проектной документации для направления ее на государственную экспертизу должны быть закончены до 30 июня этого года. Открытие автомобильного движения в рабочем режиме и начало временной эксплуатации железнодорожной линии планируется на 18 декабря 2018 года.</w:t>
      </w:r>
    </w:p>
    <w:p w:rsidR="00653BDE" w:rsidRPr="00653BDE" w:rsidRDefault="00C50ADE" w:rsidP="001506E2">
      <w:pPr>
        <w:pStyle w:val="2"/>
        <w:shd w:val="clear" w:color="auto" w:fill="FFFFFF"/>
        <w:spacing w:before="0" w:after="84" w:line="324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hyperlink r:id="rId9" w:history="1">
        <w:r w:rsidR="00653BDE" w:rsidRPr="00653BDE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http://ria.ru/crimea_today/20150305/1051128587.html</w:t>
        </w:r>
      </w:hyperlink>
    </w:p>
    <w:p w:rsidR="001506E2" w:rsidRPr="005214F8" w:rsidRDefault="001506E2" w:rsidP="007F4AE5">
      <w:pPr>
        <w:pStyle w:val="a7"/>
        <w:rPr>
          <w:color w:val="00000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br/>
      </w:r>
    </w:p>
    <w:p w:rsidR="001506E2" w:rsidRDefault="001506E2" w:rsidP="001506E2"/>
    <w:p w:rsidR="001506E2" w:rsidRDefault="001506E2" w:rsidP="001506E2"/>
    <w:p w:rsidR="00782BFC" w:rsidRPr="00782BFC" w:rsidRDefault="00782BFC" w:rsidP="00782BFC">
      <w:pPr>
        <w:rPr>
          <w:color w:val="000000"/>
        </w:rPr>
      </w:pPr>
    </w:p>
    <w:sectPr w:rsidR="00782BFC" w:rsidRPr="00782BFC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F82"/>
    <w:rsid w:val="00071D68"/>
    <w:rsid w:val="000D38E8"/>
    <w:rsid w:val="000D3941"/>
    <w:rsid w:val="000D429B"/>
    <w:rsid w:val="000D7940"/>
    <w:rsid w:val="00111645"/>
    <w:rsid w:val="00121F9D"/>
    <w:rsid w:val="001506E2"/>
    <w:rsid w:val="001548FB"/>
    <w:rsid w:val="00171182"/>
    <w:rsid w:val="00186DE3"/>
    <w:rsid w:val="00192605"/>
    <w:rsid w:val="00192932"/>
    <w:rsid w:val="00224EE5"/>
    <w:rsid w:val="00231504"/>
    <w:rsid w:val="002357D5"/>
    <w:rsid w:val="00240FA6"/>
    <w:rsid w:val="00244A2E"/>
    <w:rsid w:val="002705F2"/>
    <w:rsid w:val="0028306C"/>
    <w:rsid w:val="00296E80"/>
    <w:rsid w:val="002A6A27"/>
    <w:rsid w:val="00357234"/>
    <w:rsid w:val="003E2EB2"/>
    <w:rsid w:val="003E538F"/>
    <w:rsid w:val="004039EA"/>
    <w:rsid w:val="00405DA0"/>
    <w:rsid w:val="00420CE7"/>
    <w:rsid w:val="004224BF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214F8"/>
    <w:rsid w:val="005318E2"/>
    <w:rsid w:val="005330CC"/>
    <w:rsid w:val="0056364C"/>
    <w:rsid w:val="005960D4"/>
    <w:rsid w:val="005C0EF1"/>
    <w:rsid w:val="005C2376"/>
    <w:rsid w:val="005C374D"/>
    <w:rsid w:val="005D2D32"/>
    <w:rsid w:val="00604128"/>
    <w:rsid w:val="0063421A"/>
    <w:rsid w:val="00642203"/>
    <w:rsid w:val="00642838"/>
    <w:rsid w:val="00653BDE"/>
    <w:rsid w:val="0065511F"/>
    <w:rsid w:val="006573A3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5904"/>
    <w:rsid w:val="007D7AD0"/>
    <w:rsid w:val="007E2689"/>
    <w:rsid w:val="007F0472"/>
    <w:rsid w:val="007F14A7"/>
    <w:rsid w:val="007F4AE5"/>
    <w:rsid w:val="00814F62"/>
    <w:rsid w:val="00844135"/>
    <w:rsid w:val="00881557"/>
    <w:rsid w:val="00887D04"/>
    <w:rsid w:val="008A152A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EB7"/>
    <w:rsid w:val="00A9663B"/>
    <w:rsid w:val="00AA1004"/>
    <w:rsid w:val="00AA1808"/>
    <w:rsid w:val="00AA560C"/>
    <w:rsid w:val="00AE6B66"/>
    <w:rsid w:val="00AF3DA9"/>
    <w:rsid w:val="00B022CE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50ADE"/>
    <w:rsid w:val="00C82816"/>
    <w:rsid w:val="00CC25A9"/>
    <w:rsid w:val="00CC69A6"/>
    <w:rsid w:val="00CD377C"/>
    <w:rsid w:val="00CF74FC"/>
    <w:rsid w:val="00D14236"/>
    <w:rsid w:val="00D2573E"/>
    <w:rsid w:val="00D34440"/>
    <w:rsid w:val="00D41960"/>
    <w:rsid w:val="00D51198"/>
    <w:rsid w:val="00D93DEA"/>
    <w:rsid w:val="00DA63E9"/>
    <w:rsid w:val="00DB0F43"/>
    <w:rsid w:val="00DB1F28"/>
    <w:rsid w:val="00DB6FCA"/>
    <w:rsid w:val="00DC48EA"/>
    <w:rsid w:val="00DC5ED9"/>
    <w:rsid w:val="00DE5188"/>
    <w:rsid w:val="00DF46E5"/>
    <w:rsid w:val="00E11B6F"/>
    <w:rsid w:val="00E376AB"/>
    <w:rsid w:val="00E61BA1"/>
    <w:rsid w:val="00E7168C"/>
    <w:rsid w:val="00EB0E09"/>
    <w:rsid w:val="00EB640B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50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6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6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50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Normal (Web)"/>
    <w:basedOn w:val="a"/>
    <w:uiPriority w:val="99"/>
    <w:semiHidden/>
    <w:unhideWhenUsed/>
    <w:rsid w:val="001506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06E2"/>
  </w:style>
  <w:style w:type="paragraph" w:styleId="a7">
    <w:name w:val="No Spacing"/>
    <w:uiPriority w:val="1"/>
    <w:qFormat/>
    <w:rsid w:val="00DC5ED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506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6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06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50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Normal (Web)"/>
    <w:basedOn w:val="a"/>
    <w:uiPriority w:val="99"/>
    <w:semiHidden/>
    <w:unhideWhenUsed/>
    <w:rsid w:val="001506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06E2"/>
  </w:style>
  <w:style w:type="paragraph" w:styleId="a7">
    <w:name w:val="No Spacing"/>
    <w:uiPriority w:val="1"/>
    <w:qFormat/>
    <w:rsid w:val="00DC5E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9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403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849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142221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346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8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55070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32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8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40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2179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50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3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371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0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6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077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1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44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7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44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262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8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9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8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008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8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09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17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04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06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40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838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2830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628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555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76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875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33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99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721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7694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61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96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334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8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0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veri.info/2015/03/rzhd-planiruet-otremontirovat-bolee-270-km-zh-d-put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domosti.ru/newspaper/articles/2015/03/05/rzhd-doroga-dlya-neftyanik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-online.ru/news/27329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nam.ru/analysis/newsitem/sobytiya-predstoyashego-dnya-sberbank-otchitaetsya-za-yanvar-fevral-2015-goda-sostoyatsya-zasedaniya-sovetov-direktorov-rzhd-i-kamaza-20150305-21055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ia.ru/crimea_today/20150305/1051128587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dcterms:created xsi:type="dcterms:W3CDTF">2015-03-10T09:03:00Z</dcterms:created>
  <dcterms:modified xsi:type="dcterms:W3CDTF">2015-03-10T09:03:00Z</dcterms:modified>
</cp:coreProperties>
</file>